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0532" w14:textId="1D191DE9" w:rsidR="009F24C8" w:rsidRPr="00B34B74" w:rsidRDefault="0056044F" w:rsidP="00B34B74">
      <w:pPr>
        <w:jc w:val="center"/>
        <w:rPr>
          <w:sz w:val="28"/>
          <w:szCs w:val="32"/>
        </w:rPr>
      </w:pPr>
      <w:r w:rsidRPr="00B34B74">
        <w:rPr>
          <w:rFonts w:hint="eastAsia"/>
          <w:sz w:val="28"/>
          <w:szCs w:val="32"/>
        </w:rPr>
        <w:t>ベンチプレス大会概要</w:t>
      </w:r>
    </w:p>
    <w:p w14:paraId="679D2D56" w14:textId="13E13734" w:rsidR="0056044F" w:rsidRPr="00B34B74" w:rsidRDefault="0056044F" w:rsidP="00B34B74">
      <w:pPr>
        <w:jc w:val="center"/>
        <w:rPr>
          <w:sz w:val="28"/>
          <w:szCs w:val="32"/>
        </w:rPr>
      </w:pPr>
    </w:p>
    <w:p w14:paraId="73A7F2A0" w14:textId="77777777" w:rsidR="0056044F" w:rsidRDefault="0056044F">
      <w:r>
        <w:rPr>
          <w:rFonts w:hint="eastAsia"/>
        </w:rPr>
        <w:t>担当</w:t>
      </w:r>
    </w:p>
    <w:p w14:paraId="420F7C24" w14:textId="2AFE2A42" w:rsidR="0056044F" w:rsidRDefault="0056044F">
      <w:r>
        <w:rPr>
          <w:rFonts w:hint="eastAsia"/>
        </w:rPr>
        <w:t>倉田、柚木</w:t>
      </w:r>
    </w:p>
    <w:p w14:paraId="7E8D7DAC" w14:textId="151B268C" w:rsidR="0056044F" w:rsidRDefault="0056044F"/>
    <w:p w14:paraId="16C405B3" w14:textId="77777777" w:rsidR="0056044F" w:rsidRDefault="0056044F">
      <w:r>
        <w:rPr>
          <w:rFonts w:hint="eastAsia"/>
        </w:rPr>
        <w:t>日時</w:t>
      </w:r>
    </w:p>
    <w:p w14:paraId="3E50D0CB" w14:textId="45FD0560" w:rsidR="0056044F" w:rsidRDefault="0056044F">
      <w:r>
        <w:rPr>
          <w:rFonts w:hint="eastAsia"/>
        </w:rPr>
        <w:t>12月26日(日)</w:t>
      </w:r>
    </w:p>
    <w:p w14:paraId="1DB00BCC" w14:textId="2B219EA7" w:rsidR="0056044F" w:rsidRDefault="0056044F">
      <w:r>
        <w:tab/>
      </w:r>
      <w:r>
        <w:rPr>
          <w:rFonts w:hint="eastAsia"/>
        </w:rPr>
        <w:t>第1部　15：00～16：00</w:t>
      </w:r>
    </w:p>
    <w:p w14:paraId="0FA5DEBB" w14:textId="017BD77F" w:rsidR="0056044F" w:rsidRDefault="0056044F">
      <w:r>
        <w:tab/>
      </w:r>
      <w:r>
        <w:rPr>
          <w:rFonts w:hint="eastAsia"/>
        </w:rPr>
        <w:t>第2部　19：00～20：00</w:t>
      </w:r>
    </w:p>
    <w:p w14:paraId="0706E53A" w14:textId="2E949D7E" w:rsidR="0056044F" w:rsidRDefault="0056044F"/>
    <w:p w14:paraId="166AAB54" w14:textId="39B3727F" w:rsidR="0056044F" w:rsidRDefault="00B87F2B">
      <w:r>
        <w:rPr>
          <w:rFonts w:hint="eastAsia"/>
        </w:rPr>
        <w:t>エントリーについて</w:t>
      </w:r>
    </w:p>
    <w:p w14:paraId="431B05BA" w14:textId="2FFBDA0A" w:rsidR="0056044F" w:rsidRDefault="0056044F">
      <w:r>
        <w:rPr>
          <w:rFonts w:hint="eastAsia"/>
        </w:rPr>
        <w:t>カテゴリー別とし、男性は自己申告でエリート部門か</w:t>
      </w:r>
      <w:r w:rsidR="00B87F2B">
        <w:rPr>
          <w:rFonts w:hint="eastAsia"/>
        </w:rPr>
        <w:t>ビギナー部門を選んでエントリーする。ただし、記録の際に挙げた重量が自分の体重を超えていた場合は自動的にエリート部門へのエントリーとなる。女性は全員統一でレディース部門へのエントリーとする。</w:t>
      </w:r>
    </w:p>
    <w:p w14:paraId="4D3123FA" w14:textId="06A4BF21" w:rsidR="00922190" w:rsidRDefault="007E3296">
      <w:r>
        <w:rPr>
          <w:rFonts w:hint="eastAsia"/>
        </w:rPr>
        <w:t>事前予約</w:t>
      </w:r>
      <w:r w:rsidR="00922190">
        <w:rPr>
          <w:rFonts w:hint="eastAsia"/>
        </w:rPr>
        <w:t>受付は</w:t>
      </w:r>
      <w:r>
        <w:rPr>
          <w:rFonts w:hint="eastAsia"/>
        </w:rPr>
        <w:t>随時</w:t>
      </w:r>
      <w:r w:rsidR="00922190">
        <w:rPr>
          <w:rFonts w:hint="eastAsia"/>
        </w:rPr>
        <w:t>行い</w:t>
      </w:r>
      <w:r>
        <w:rPr>
          <w:rFonts w:hint="eastAsia"/>
        </w:rPr>
        <w:t>（26日</w:t>
      </w:r>
      <w:r w:rsidR="004B0A4F">
        <w:rPr>
          <w:rFonts w:hint="eastAsia"/>
        </w:rPr>
        <w:t>12：00まで</w:t>
      </w:r>
      <w:r>
        <w:rPr>
          <w:rFonts w:hint="eastAsia"/>
        </w:rPr>
        <w:t>）</w:t>
      </w:r>
      <w:r w:rsidR="00922190">
        <w:rPr>
          <w:rFonts w:hint="eastAsia"/>
        </w:rPr>
        <w:t>、</w:t>
      </w:r>
      <w:r w:rsidR="004B0A4F">
        <w:rPr>
          <w:rFonts w:hint="eastAsia"/>
        </w:rPr>
        <w:t>予約受付名簿に記入。参加費は記録会の際にまとめて徴収し、もらった人の名簿の精算の欄にチェックを入れる（下記例を参照）</w:t>
      </w:r>
      <w:r w:rsidR="00DE5D3F">
        <w:rPr>
          <w:rFonts w:hint="eastAsia"/>
        </w:rPr>
        <w:t>。</w:t>
      </w:r>
      <w:r w:rsidR="00DB561E">
        <w:rPr>
          <w:rFonts w:hint="eastAsia"/>
        </w:rPr>
        <w:t>\</w:t>
      </w:r>
      <w:r>
        <w:rPr>
          <w:rFonts w:hint="eastAsia"/>
        </w:rPr>
        <w:t>当日は</w:t>
      </w:r>
      <w:r w:rsidR="00922190">
        <w:rPr>
          <w:rFonts w:hint="eastAsia"/>
        </w:rPr>
        <w:t>エントリー順に記録測定を行う。</w:t>
      </w:r>
    </w:p>
    <w:p w14:paraId="531C44D8" w14:textId="2228D7C5" w:rsidR="00527FCB" w:rsidRDefault="00527FCB">
      <w:r>
        <w:rPr>
          <w:rFonts w:hint="eastAsia"/>
        </w:rPr>
        <w:t>ビジターに関しては、測定のみの参加もOK。（参加費：300円）</w:t>
      </w:r>
    </w:p>
    <w:p w14:paraId="6B978849" w14:textId="756E9177" w:rsidR="007E3296" w:rsidRDefault="007E3296">
      <w:pPr>
        <w:rPr>
          <w:rFonts w:hint="eastAsia"/>
        </w:rPr>
      </w:pPr>
      <w:r>
        <w:rPr>
          <w:rFonts w:hint="eastAsia"/>
        </w:rPr>
        <w:t>（名簿記入例）</w:t>
      </w:r>
    </w:p>
    <w:tbl>
      <w:tblPr>
        <w:tblStyle w:val="a7"/>
        <w:tblW w:w="0" w:type="auto"/>
        <w:tblInd w:w="137" w:type="dxa"/>
        <w:tblLook w:val="04A0" w:firstRow="1" w:lastRow="0" w:firstColumn="1" w:lastColumn="0" w:noHBand="0" w:noVBand="1"/>
      </w:tblPr>
      <w:tblGrid>
        <w:gridCol w:w="369"/>
        <w:gridCol w:w="1049"/>
        <w:gridCol w:w="2268"/>
        <w:gridCol w:w="1559"/>
        <w:gridCol w:w="1134"/>
      </w:tblGrid>
      <w:tr w:rsidR="007E3296" w:rsidRPr="007E3296" w14:paraId="3BB02DCF" w14:textId="77777777" w:rsidTr="007E3296">
        <w:trPr>
          <w:trHeight w:val="243"/>
        </w:trPr>
        <w:tc>
          <w:tcPr>
            <w:tcW w:w="369" w:type="dxa"/>
            <w:noWrap/>
            <w:hideMark/>
          </w:tcPr>
          <w:p w14:paraId="6DC58DE5" w14:textId="77777777" w:rsidR="007E3296" w:rsidRPr="007E3296" w:rsidRDefault="007E3296" w:rsidP="007E3296">
            <w:r w:rsidRPr="007E3296">
              <w:rPr>
                <w:rFonts w:hint="eastAsia"/>
              </w:rPr>
              <w:t xml:space="preserve">　</w:t>
            </w:r>
          </w:p>
        </w:tc>
        <w:tc>
          <w:tcPr>
            <w:tcW w:w="1049" w:type="dxa"/>
            <w:noWrap/>
            <w:hideMark/>
          </w:tcPr>
          <w:p w14:paraId="4EE16EE5" w14:textId="77777777" w:rsidR="007E3296" w:rsidRPr="007E3296" w:rsidRDefault="007E3296" w:rsidP="007E3296">
            <w:pPr>
              <w:rPr>
                <w:rFonts w:hint="eastAsia"/>
              </w:rPr>
            </w:pPr>
            <w:r w:rsidRPr="007E3296">
              <w:rPr>
                <w:rFonts w:hint="eastAsia"/>
              </w:rPr>
              <w:t>会員No</w:t>
            </w:r>
          </w:p>
        </w:tc>
        <w:tc>
          <w:tcPr>
            <w:tcW w:w="2268" w:type="dxa"/>
            <w:noWrap/>
            <w:hideMark/>
          </w:tcPr>
          <w:p w14:paraId="396825D4" w14:textId="77777777" w:rsidR="007E3296" w:rsidRPr="007E3296" w:rsidRDefault="007E3296" w:rsidP="007E3296">
            <w:pPr>
              <w:rPr>
                <w:rFonts w:hint="eastAsia"/>
              </w:rPr>
            </w:pPr>
            <w:r w:rsidRPr="007E3296">
              <w:rPr>
                <w:rFonts w:hint="eastAsia"/>
              </w:rPr>
              <w:t>氏名</w:t>
            </w:r>
          </w:p>
        </w:tc>
        <w:tc>
          <w:tcPr>
            <w:tcW w:w="1559" w:type="dxa"/>
            <w:noWrap/>
            <w:hideMark/>
          </w:tcPr>
          <w:p w14:paraId="6B7FF94D" w14:textId="77777777" w:rsidR="007E3296" w:rsidRPr="007E3296" w:rsidRDefault="007E3296" w:rsidP="007E3296">
            <w:pPr>
              <w:rPr>
                <w:rFonts w:hint="eastAsia"/>
              </w:rPr>
            </w:pPr>
            <w:r w:rsidRPr="007E3296">
              <w:rPr>
                <w:rFonts w:hint="eastAsia"/>
              </w:rPr>
              <w:t>カテゴリー</w:t>
            </w:r>
          </w:p>
        </w:tc>
        <w:tc>
          <w:tcPr>
            <w:tcW w:w="1134" w:type="dxa"/>
            <w:noWrap/>
            <w:hideMark/>
          </w:tcPr>
          <w:p w14:paraId="278BDD29" w14:textId="77777777" w:rsidR="007E3296" w:rsidRPr="007E3296" w:rsidRDefault="007E3296" w:rsidP="007E3296">
            <w:pPr>
              <w:rPr>
                <w:rFonts w:hint="eastAsia"/>
              </w:rPr>
            </w:pPr>
            <w:r w:rsidRPr="007E3296">
              <w:rPr>
                <w:rFonts w:hint="eastAsia"/>
              </w:rPr>
              <w:t>精算</w:t>
            </w:r>
          </w:p>
        </w:tc>
      </w:tr>
      <w:tr w:rsidR="007E3296" w:rsidRPr="007E3296" w14:paraId="6685CE41" w14:textId="77777777" w:rsidTr="007E3296">
        <w:trPr>
          <w:trHeight w:val="245"/>
        </w:trPr>
        <w:tc>
          <w:tcPr>
            <w:tcW w:w="369" w:type="dxa"/>
            <w:noWrap/>
            <w:hideMark/>
          </w:tcPr>
          <w:p w14:paraId="70DA35B6" w14:textId="77777777" w:rsidR="007E3296" w:rsidRPr="007E3296" w:rsidRDefault="007E3296" w:rsidP="007E3296">
            <w:pPr>
              <w:rPr>
                <w:rFonts w:hint="eastAsia"/>
                <w:sz w:val="16"/>
                <w:szCs w:val="18"/>
              </w:rPr>
            </w:pPr>
            <w:r w:rsidRPr="007E3296">
              <w:rPr>
                <w:rFonts w:hint="eastAsia"/>
                <w:sz w:val="16"/>
                <w:szCs w:val="18"/>
              </w:rPr>
              <w:t>1</w:t>
            </w:r>
          </w:p>
        </w:tc>
        <w:tc>
          <w:tcPr>
            <w:tcW w:w="1049" w:type="dxa"/>
            <w:noWrap/>
            <w:hideMark/>
          </w:tcPr>
          <w:p w14:paraId="7E4B8D4F" w14:textId="1031BF5D" w:rsidR="007E3296" w:rsidRPr="007E3296" w:rsidRDefault="007E3296" w:rsidP="007E3296">
            <w:pPr>
              <w:rPr>
                <w:rFonts w:hint="eastAsia"/>
                <w:sz w:val="16"/>
                <w:szCs w:val="18"/>
              </w:rPr>
            </w:pPr>
            <w:r w:rsidRPr="007E3296">
              <w:rPr>
                <w:rFonts w:hint="eastAsia"/>
                <w:sz w:val="16"/>
                <w:szCs w:val="18"/>
              </w:rPr>
              <w:t>30000</w:t>
            </w:r>
          </w:p>
        </w:tc>
        <w:tc>
          <w:tcPr>
            <w:tcW w:w="2268" w:type="dxa"/>
            <w:noWrap/>
            <w:hideMark/>
          </w:tcPr>
          <w:p w14:paraId="33791C31" w14:textId="12A9DA63" w:rsidR="007E3296" w:rsidRPr="007E3296" w:rsidRDefault="007E3296">
            <w:pPr>
              <w:rPr>
                <w:rFonts w:hint="eastAsia"/>
                <w:sz w:val="16"/>
                <w:szCs w:val="18"/>
              </w:rPr>
            </w:pPr>
            <w:r w:rsidRPr="007E3296">
              <w:rPr>
                <w:rFonts w:hint="eastAsia"/>
                <w:sz w:val="16"/>
                <w:szCs w:val="18"/>
              </w:rPr>
              <w:t>オーシャン太郎</w:t>
            </w:r>
            <w:r w:rsidRPr="007E3296">
              <w:rPr>
                <w:rFonts w:hint="eastAsia"/>
                <w:sz w:val="16"/>
                <w:szCs w:val="18"/>
              </w:rPr>
              <w:t xml:space="preserve">　</w:t>
            </w:r>
          </w:p>
        </w:tc>
        <w:tc>
          <w:tcPr>
            <w:tcW w:w="1559" w:type="dxa"/>
            <w:noWrap/>
            <w:hideMark/>
          </w:tcPr>
          <w:p w14:paraId="483B4D75" w14:textId="7D3F9255" w:rsidR="007E3296" w:rsidRPr="007E3296" w:rsidRDefault="007E3296">
            <w:pPr>
              <w:rPr>
                <w:rFonts w:hint="eastAsia"/>
                <w:sz w:val="16"/>
                <w:szCs w:val="18"/>
              </w:rPr>
            </w:pPr>
            <w:r w:rsidRPr="007E3296">
              <w:rPr>
                <w:rFonts w:hint="eastAsia"/>
                <w:sz w:val="16"/>
                <w:szCs w:val="18"/>
              </w:rPr>
              <w:t xml:space="preserve">　</w:t>
            </w:r>
            <w:r w:rsidRPr="007E3296">
              <w:rPr>
                <w:rFonts w:hint="eastAsia"/>
                <w:sz w:val="16"/>
                <w:szCs w:val="18"/>
              </w:rPr>
              <w:t>メンズビギナー</w:t>
            </w:r>
          </w:p>
        </w:tc>
        <w:tc>
          <w:tcPr>
            <w:tcW w:w="1134" w:type="dxa"/>
            <w:noWrap/>
            <w:hideMark/>
          </w:tcPr>
          <w:p w14:paraId="26174A30" w14:textId="35C9CD08" w:rsidR="007E3296" w:rsidRPr="007E3296" w:rsidRDefault="007E3296" w:rsidP="007E3296">
            <w:pPr>
              <w:jc w:val="center"/>
              <w:rPr>
                <w:rFonts w:hint="eastAsia"/>
                <w:sz w:val="16"/>
                <w:szCs w:val="18"/>
              </w:rPr>
            </w:pPr>
            <w:r w:rsidRPr="007E3296">
              <w:rPr>
                <w:rFonts w:hint="eastAsia"/>
              </w:rPr>
              <w:t>✓</w:t>
            </w:r>
          </w:p>
        </w:tc>
      </w:tr>
    </w:tbl>
    <w:p w14:paraId="668F39FD" w14:textId="1FB0863D" w:rsidR="00922190" w:rsidRPr="007E3296" w:rsidRDefault="00922190">
      <w:pPr>
        <w:rPr>
          <w:sz w:val="16"/>
          <w:szCs w:val="18"/>
        </w:rPr>
      </w:pPr>
    </w:p>
    <w:p w14:paraId="521A9824" w14:textId="2E5F0320" w:rsidR="00922190" w:rsidRDefault="00922190">
      <w:r>
        <w:rPr>
          <w:rFonts w:hint="eastAsia"/>
        </w:rPr>
        <w:t>測定時のルール</w:t>
      </w:r>
    </w:p>
    <w:p w14:paraId="47CDDBCC" w14:textId="485BE4B5" w:rsidR="00DB77DA" w:rsidRDefault="00DB77DA">
      <w:r>
        <w:rPr>
          <w:rFonts w:hint="eastAsia"/>
        </w:rPr>
        <w:t>倉田、柚木が測定に立ち会い、審査をする。お尻がベンチについた状態で挙げることができた重量を記録する。（お尻が浮いてしまった場合の記録は無効）</w:t>
      </w:r>
    </w:p>
    <w:p w14:paraId="32D45AB6" w14:textId="0B276DC1" w:rsidR="00DB77DA" w:rsidRDefault="00DB77DA">
      <w:r>
        <w:rPr>
          <w:rFonts w:hint="eastAsia"/>
        </w:rPr>
        <w:t>記録につ</w:t>
      </w:r>
      <w:r w:rsidR="00B34B74">
        <w:rPr>
          <w:rFonts w:hint="eastAsia"/>
        </w:rPr>
        <w:t>いては、</w:t>
      </w:r>
      <w:r w:rsidR="005177A3">
        <w:rPr>
          <w:rFonts w:hint="eastAsia"/>
        </w:rPr>
        <w:t>スタッフが</w:t>
      </w:r>
      <w:r w:rsidR="00B34B74">
        <w:rPr>
          <w:rFonts w:hint="eastAsia"/>
        </w:rPr>
        <w:t>全員分の記録を記録表に記入して管理する。</w:t>
      </w:r>
    </w:p>
    <w:p w14:paraId="7E2A864B" w14:textId="02AA2E2E" w:rsidR="0056044F" w:rsidRDefault="0056044F"/>
    <w:p w14:paraId="5B7916A6" w14:textId="715B17B5" w:rsidR="004F1621" w:rsidRDefault="004F1621">
      <w:r>
        <w:rPr>
          <w:rFonts w:hint="eastAsia"/>
        </w:rPr>
        <w:t>賞金について</w:t>
      </w:r>
    </w:p>
    <w:p w14:paraId="4EA96527" w14:textId="65262FC1" w:rsidR="004F1621" w:rsidRDefault="00527FCB">
      <w:r>
        <w:rPr>
          <w:rFonts w:hint="eastAsia"/>
        </w:rPr>
        <w:t>第2部記録会終了時点での</w:t>
      </w:r>
      <w:r w:rsidR="004F1621">
        <w:rPr>
          <w:rFonts w:hint="eastAsia"/>
        </w:rPr>
        <w:t>順位に応じて</w:t>
      </w:r>
      <w:r>
        <w:rPr>
          <w:rFonts w:hint="eastAsia"/>
        </w:rPr>
        <w:t>、</w:t>
      </w:r>
      <w:r w:rsidR="004F1621">
        <w:rPr>
          <w:rFonts w:hint="eastAsia"/>
        </w:rPr>
        <w:t>各カテゴリー3名ずつにQUOカードをプレゼント。</w:t>
      </w:r>
      <w:r>
        <w:rPr>
          <w:rFonts w:hint="eastAsia"/>
        </w:rPr>
        <w:t>受け渡しは当日、または後日に行う。</w:t>
      </w:r>
    </w:p>
    <w:p w14:paraId="0502FC53" w14:textId="77777777" w:rsidR="00527FCB" w:rsidRDefault="00527FCB"/>
    <w:p w14:paraId="142A999E" w14:textId="1748B5F4" w:rsidR="00B34B74" w:rsidRDefault="00B34B74">
      <w:r>
        <w:rPr>
          <w:rFonts w:hint="eastAsia"/>
        </w:rPr>
        <w:t>測定場所について</w:t>
      </w:r>
    </w:p>
    <w:p w14:paraId="02486E88" w14:textId="7738B453" w:rsidR="00B34B74" w:rsidRDefault="00B34B74">
      <w:r>
        <w:rPr>
          <w:rFonts w:hint="eastAsia"/>
        </w:rPr>
        <w:t>フリーウェイトエリア内手前側のハーフラックにて測定を行う</w:t>
      </w:r>
      <w:r w:rsidR="004F1621">
        <w:rPr>
          <w:rFonts w:hint="eastAsia"/>
        </w:rPr>
        <w:t>為、</w:t>
      </w:r>
      <w:r>
        <w:rPr>
          <w:rFonts w:hint="eastAsia"/>
        </w:rPr>
        <w:t>記録会</w:t>
      </w:r>
      <w:r w:rsidR="004F1621">
        <w:rPr>
          <w:rFonts w:hint="eastAsia"/>
        </w:rPr>
        <w:t>の時間帯はハーフラック1台を貸し切ります。</w:t>
      </w:r>
    </w:p>
    <w:p w14:paraId="556ACF42" w14:textId="7D9E0199" w:rsidR="004F1621" w:rsidRDefault="004F1621"/>
    <w:p w14:paraId="25873A32" w14:textId="77777777" w:rsidR="004F1621" w:rsidRDefault="004F1621"/>
    <w:p w14:paraId="31B036A1" w14:textId="34B1D6B9" w:rsidR="004F1621" w:rsidRPr="00B34B74" w:rsidRDefault="004F1621">
      <w:r>
        <w:rPr>
          <w:rFonts w:hint="eastAsia"/>
        </w:rPr>
        <w:t>その他不明点・お問い合わせがあった際は倉田、柚木まで</w:t>
      </w:r>
    </w:p>
    <w:sectPr w:rsidR="004F1621" w:rsidRPr="00B34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6B72" w14:textId="77777777" w:rsidR="007E3296" w:rsidRDefault="007E3296" w:rsidP="007E3296">
      <w:r>
        <w:separator/>
      </w:r>
    </w:p>
  </w:endnote>
  <w:endnote w:type="continuationSeparator" w:id="0">
    <w:p w14:paraId="283FA408" w14:textId="77777777" w:rsidR="007E3296" w:rsidRDefault="007E3296" w:rsidP="007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7E6" w14:textId="77777777" w:rsidR="007E3296" w:rsidRDefault="007E3296" w:rsidP="007E3296">
      <w:r>
        <w:separator/>
      </w:r>
    </w:p>
  </w:footnote>
  <w:footnote w:type="continuationSeparator" w:id="0">
    <w:p w14:paraId="52C27316" w14:textId="77777777" w:rsidR="007E3296" w:rsidRDefault="007E3296" w:rsidP="007E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4F"/>
    <w:rsid w:val="004B0A4F"/>
    <w:rsid w:val="004F1621"/>
    <w:rsid w:val="005177A3"/>
    <w:rsid w:val="00527FCB"/>
    <w:rsid w:val="0056044F"/>
    <w:rsid w:val="007E3296"/>
    <w:rsid w:val="00922190"/>
    <w:rsid w:val="009F24C8"/>
    <w:rsid w:val="00B34B74"/>
    <w:rsid w:val="00B87F2B"/>
    <w:rsid w:val="00DB561E"/>
    <w:rsid w:val="00DB77DA"/>
    <w:rsid w:val="00DE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860A9"/>
  <w15:chartTrackingRefBased/>
  <w15:docId w15:val="{9A8237B9-C05D-4CED-912F-22CFC83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296"/>
    <w:pPr>
      <w:tabs>
        <w:tab w:val="center" w:pos="4252"/>
        <w:tab w:val="right" w:pos="8504"/>
      </w:tabs>
      <w:snapToGrid w:val="0"/>
    </w:pPr>
  </w:style>
  <w:style w:type="character" w:customStyle="1" w:styleId="a4">
    <w:name w:val="ヘッダー (文字)"/>
    <w:basedOn w:val="a0"/>
    <w:link w:val="a3"/>
    <w:uiPriority w:val="99"/>
    <w:rsid w:val="007E3296"/>
  </w:style>
  <w:style w:type="paragraph" w:styleId="a5">
    <w:name w:val="footer"/>
    <w:basedOn w:val="a"/>
    <w:link w:val="a6"/>
    <w:uiPriority w:val="99"/>
    <w:unhideWhenUsed/>
    <w:rsid w:val="007E3296"/>
    <w:pPr>
      <w:tabs>
        <w:tab w:val="center" w:pos="4252"/>
        <w:tab w:val="right" w:pos="8504"/>
      </w:tabs>
      <w:snapToGrid w:val="0"/>
    </w:pPr>
  </w:style>
  <w:style w:type="character" w:customStyle="1" w:styleId="a6">
    <w:name w:val="フッター (文字)"/>
    <w:basedOn w:val="a0"/>
    <w:link w:val="a5"/>
    <w:uiPriority w:val="99"/>
    <w:rsid w:val="007E3296"/>
  </w:style>
  <w:style w:type="table" w:styleId="a7">
    <w:name w:val="Table Grid"/>
    <w:basedOn w:val="a1"/>
    <w:uiPriority w:val="39"/>
    <w:rsid w:val="007E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FC24-43E6-459D-9728-A9990B52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dc:creator>
  <cp:keywords/>
  <dc:description/>
  <cp:lastModifiedBy>FRONT11</cp:lastModifiedBy>
  <cp:revision>3</cp:revision>
  <cp:lastPrinted>2021-12-13T07:44:00Z</cp:lastPrinted>
  <dcterms:created xsi:type="dcterms:W3CDTF">2021-12-11T23:19:00Z</dcterms:created>
  <dcterms:modified xsi:type="dcterms:W3CDTF">2021-12-13T07:55:00Z</dcterms:modified>
</cp:coreProperties>
</file>